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ED" w:rsidRDefault="00606CED" w:rsidP="008866F8">
      <w:pPr>
        <w:pStyle w:val="Heading1"/>
      </w:pPr>
      <w:r>
        <w:t xml:space="preserve">Duty </w:t>
      </w:r>
      <w:r w:rsidRPr="008866F8">
        <w:t>statement</w:t>
      </w:r>
      <w:r>
        <w:t>—</w:t>
      </w:r>
      <w:r w:rsidR="00E500B1">
        <w:t>canteen treasurer</w:t>
      </w:r>
    </w:p>
    <w:p w:rsidR="00606CED" w:rsidRDefault="00606C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A66CD6">
        <w:tc>
          <w:tcPr>
            <w:tcW w:w="2235" w:type="dxa"/>
          </w:tcPr>
          <w:p w:rsidR="00A66CD6" w:rsidRDefault="00A66CD6" w:rsidP="002D1C1E">
            <w:pPr>
              <w:pStyle w:val="Blockheading"/>
            </w:pPr>
            <w:r w:rsidRPr="002D1C1E">
              <w:t>Main</w:t>
            </w:r>
            <w:r>
              <w:t xml:space="preserve"> </w:t>
            </w:r>
            <w:r w:rsidRPr="002D1C1E">
              <w:t>responsibility</w:t>
            </w:r>
          </w:p>
          <w:p w:rsidR="00E72BAA" w:rsidRDefault="00E72BAA" w:rsidP="002D1C1E">
            <w:pPr>
              <w:pStyle w:val="Blockheading"/>
            </w:pPr>
          </w:p>
        </w:tc>
        <w:tc>
          <w:tcPr>
            <w:tcW w:w="6287" w:type="dxa"/>
          </w:tcPr>
          <w:p w:rsidR="0057009D" w:rsidRPr="00E500B1" w:rsidRDefault="00E500B1" w:rsidP="00E500B1">
            <w:r>
              <w:rPr>
                <w:color w:val="000000"/>
              </w:rPr>
              <w:t>K</w:t>
            </w:r>
            <w:r w:rsidRPr="00E500B1">
              <w:rPr>
                <w:color w:val="000000"/>
              </w:rPr>
              <w:t xml:space="preserve">eeping track of </w:t>
            </w:r>
            <w:r w:rsidR="00D17E74">
              <w:rPr>
                <w:color w:val="000000"/>
              </w:rPr>
              <w:t>uniform shop</w:t>
            </w:r>
            <w:r w:rsidRPr="00E500B1">
              <w:rPr>
                <w:color w:val="000000"/>
              </w:rPr>
              <w:t xml:space="preserve"> money </w:t>
            </w:r>
          </w:p>
        </w:tc>
      </w:tr>
    </w:tbl>
    <w:p w:rsidR="002D1C1E" w:rsidRDefault="002D1C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A66CD6" w:rsidRPr="00E500B1">
        <w:tc>
          <w:tcPr>
            <w:tcW w:w="2235" w:type="dxa"/>
          </w:tcPr>
          <w:p w:rsidR="00A66CD6" w:rsidRPr="00E500B1" w:rsidRDefault="00F65D24" w:rsidP="002D1C1E">
            <w:pPr>
              <w:pStyle w:val="Blockheading"/>
            </w:pPr>
            <w:r w:rsidRPr="00E500B1">
              <w:t>Regular</w:t>
            </w:r>
            <w:r w:rsidR="00A66CD6" w:rsidRPr="00E500B1">
              <w:t xml:space="preserve"> activities</w:t>
            </w:r>
          </w:p>
        </w:tc>
        <w:tc>
          <w:tcPr>
            <w:tcW w:w="6287" w:type="dxa"/>
          </w:tcPr>
          <w:p w:rsidR="00E500B1" w:rsidRPr="00E500B1" w:rsidRDefault="00E500B1" w:rsidP="00E500B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E500B1">
              <w:rPr>
                <w:color w:val="000000"/>
              </w:rPr>
              <w:t>Collecting money f</w:t>
            </w:r>
            <w:r w:rsidR="00D17E74">
              <w:rPr>
                <w:color w:val="000000"/>
              </w:rPr>
              <w:t>ro</w:t>
            </w:r>
            <w:r w:rsidRPr="00E500B1">
              <w:rPr>
                <w:color w:val="000000"/>
              </w:rPr>
              <w:t xml:space="preserve">m the </w:t>
            </w:r>
            <w:r w:rsidR="00D17E74">
              <w:rPr>
                <w:color w:val="000000"/>
              </w:rPr>
              <w:t>uniform shop</w:t>
            </w:r>
            <w:r w:rsidR="00BD262F">
              <w:rPr>
                <w:color w:val="000000"/>
              </w:rPr>
              <w:t xml:space="preserve"> regularly, either directly or via the school</w:t>
            </w:r>
            <w:r w:rsidRPr="00E500B1">
              <w:rPr>
                <w:color w:val="000000"/>
              </w:rPr>
              <w:t xml:space="preserve">. </w:t>
            </w:r>
          </w:p>
          <w:p w:rsidR="00E500B1" w:rsidRPr="00E500B1" w:rsidRDefault="00E500B1" w:rsidP="00E500B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E500B1">
              <w:rPr>
                <w:color w:val="000000"/>
              </w:rPr>
              <w:t xml:space="preserve">Banking </w:t>
            </w:r>
            <w:r w:rsidR="00D17E74">
              <w:rPr>
                <w:color w:val="000000"/>
              </w:rPr>
              <w:t xml:space="preserve">uniform shop </w:t>
            </w:r>
            <w:r w:rsidRPr="00E500B1">
              <w:rPr>
                <w:color w:val="000000"/>
              </w:rPr>
              <w:t xml:space="preserve">money on a regular basis. </w:t>
            </w:r>
          </w:p>
          <w:p w:rsidR="00E500B1" w:rsidRPr="00E500B1" w:rsidRDefault="00BD262F" w:rsidP="00E500B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E500B1" w:rsidRPr="00E500B1">
              <w:rPr>
                <w:color w:val="000000"/>
              </w:rPr>
              <w:t xml:space="preserve">aying for all stock.  Accounts are to be paid </w:t>
            </w:r>
            <w:r>
              <w:rPr>
                <w:color w:val="000000"/>
              </w:rPr>
              <w:t>as per payment conditions.</w:t>
            </w:r>
            <w:r w:rsidR="00E500B1" w:rsidRPr="00E500B1">
              <w:rPr>
                <w:color w:val="000000"/>
              </w:rPr>
              <w:t xml:space="preserve"> </w:t>
            </w:r>
          </w:p>
          <w:p w:rsidR="00E500B1" w:rsidRPr="00E500B1" w:rsidRDefault="00E500B1" w:rsidP="00E500B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E500B1">
              <w:rPr>
                <w:color w:val="000000"/>
              </w:rPr>
              <w:t xml:space="preserve">Providing a monthly financial report to </w:t>
            </w:r>
            <w:r w:rsidR="00BD262F">
              <w:rPr>
                <w:color w:val="000000"/>
              </w:rPr>
              <w:t xml:space="preserve">the </w:t>
            </w:r>
            <w:r w:rsidRPr="00E500B1">
              <w:rPr>
                <w:color w:val="000000"/>
              </w:rPr>
              <w:t>P&amp;C</w:t>
            </w:r>
            <w:r w:rsidR="00BD262F">
              <w:rPr>
                <w:color w:val="000000"/>
              </w:rPr>
              <w:t xml:space="preserve"> meeting</w:t>
            </w:r>
            <w:r w:rsidRPr="00E500B1">
              <w:rPr>
                <w:color w:val="000000"/>
              </w:rPr>
              <w:t xml:space="preserve">. </w:t>
            </w:r>
          </w:p>
          <w:p w:rsidR="001B2664" w:rsidRPr="00E500B1" w:rsidRDefault="00E500B1" w:rsidP="00E500B1">
            <w:pPr>
              <w:keepLines/>
              <w:numPr>
                <w:ilvl w:val="0"/>
                <w:numId w:val="5"/>
              </w:numPr>
              <w:tabs>
                <w:tab w:val="left" w:pos="0"/>
                <w:tab w:val="left" w:pos="72"/>
              </w:tabs>
              <w:rPr>
                <w:color w:val="000000"/>
              </w:rPr>
            </w:pPr>
            <w:r w:rsidRPr="00E500B1">
              <w:rPr>
                <w:color w:val="000000"/>
              </w:rPr>
              <w:t>Maintai</w:t>
            </w:r>
            <w:r>
              <w:rPr>
                <w:color w:val="000000"/>
              </w:rPr>
              <w:t>ning accurate financial records</w:t>
            </w:r>
            <w:r w:rsidRPr="00E500B1">
              <w:rPr>
                <w:color w:val="000000"/>
              </w:rPr>
              <w:t>.</w:t>
            </w:r>
          </w:p>
        </w:tc>
      </w:tr>
    </w:tbl>
    <w:p w:rsidR="002D1C1E" w:rsidRPr="00E500B1" w:rsidRDefault="002D1C1E"/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8F4C2C" w:rsidRPr="00E500B1">
        <w:tc>
          <w:tcPr>
            <w:tcW w:w="2235" w:type="dxa"/>
          </w:tcPr>
          <w:p w:rsidR="008F4C2C" w:rsidRPr="00E500B1" w:rsidRDefault="008F4C2C" w:rsidP="002D1C1E">
            <w:pPr>
              <w:pStyle w:val="Blockheading"/>
            </w:pPr>
            <w:r w:rsidRPr="00E500B1">
              <w:t xml:space="preserve">Annual </w:t>
            </w:r>
            <w:r>
              <w:t xml:space="preserve">or ad-hoc </w:t>
            </w:r>
            <w:r w:rsidRPr="00E500B1">
              <w:t>activities</w:t>
            </w:r>
          </w:p>
        </w:tc>
        <w:tc>
          <w:tcPr>
            <w:tcW w:w="6287" w:type="dxa"/>
          </w:tcPr>
          <w:p w:rsidR="008F4C2C" w:rsidRPr="00E500B1" w:rsidRDefault="008F4C2C" w:rsidP="005C0669">
            <w:pPr>
              <w:numPr>
                <w:ilvl w:val="0"/>
                <w:numId w:val="1"/>
              </w:numPr>
            </w:pPr>
            <w:r>
              <w:t>Present</w:t>
            </w:r>
            <w:r w:rsidRPr="00E500B1">
              <w:t xml:space="preserve"> all records for auditing</w:t>
            </w:r>
          </w:p>
          <w:p w:rsidR="008F4C2C" w:rsidRPr="00E500B1" w:rsidRDefault="008F4C2C" w:rsidP="005C0669">
            <w:pPr>
              <w:numPr>
                <w:ilvl w:val="0"/>
                <w:numId w:val="1"/>
              </w:numPr>
            </w:pPr>
            <w:r>
              <w:t>Ensure</w:t>
            </w:r>
            <w:r w:rsidRPr="00E500B1">
              <w:t xml:space="preserve"> that the audited accounts are tabled for adoption at the annual general meeting</w:t>
            </w:r>
          </w:p>
          <w:p w:rsidR="008F4C2C" w:rsidRPr="00E500B1" w:rsidRDefault="008F4C2C" w:rsidP="005C0669">
            <w:pPr>
              <w:numPr>
                <w:ilvl w:val="0"/>
                <w:numId w:val="1"/>
              </w:numPr>
            </w:pPr>
            <w:r>
              <w:t>H</w:t>
            </w:r>
            <w:r w:rsidRPr="00E500B1">
              <w:t>anding over all financial records to the incoming Treasurer</w:t>
            </w:r>
          </w:p>
        </w:tc>
      </w:tr>
    </w:tbl>
    <w:p w:rsidR="002D1C1E" w:rsidRDefault="002D1C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>
        <w:tc>
          <w:tcPr>
            <w:tcW w:w="2235" w:type="dxa"/>
          </w:tcPr>
          <w:p w:rsidR="001B2664" w:rsidRPr="002D1C1E" w:rsidRDefault="00B83948" w:rsidP="002D1C1E">
            <w:pPr>
              <w:pStyle w:val="Blockheading"/>
            </w:pPr>
            <w:r>
              <w:t>Contact for advice</w:t>
            </w:r>
          </w:p>
        </w:tc>
        <w:tc>
          <w:tcPr>
            <w:tcW w:w="6287" w:type="dxa"/>
          </w:tcPr>
          <w:p w:rsidR="00E01ADE" w:rsidRPr="00E01ADE" w:rsidRDefault="00C0697A" w:rsidP="00386FB3">
            <w:pPr>
              <w:numPr>
                <w:ilvl w:val="0"/>
                <w:numId w:val="1"/>
              </w:numPr>
              <w:rPr>
                <w:i/>
              </w:rPr>
            </w:pPr>
            <w:r>
              <w:t>P&amp;C Treasurer</w:t>
            </w:r>
          </w:p>
        </w:tc>
      </w:tr>
    </w:tbl>
    <w:p w:rsidR="002D1C1E" w:rsidRDefault="002D1C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>
        <w:tc>
          <w:tcPr>
            <w:tcW w:w="2235" w:type="dxa"/>
          </w:tcPr>
          <w:p w:rsidR="001B2664" w:rsidRPr="002D1C1E" w:rsidRDefault="00B83948" w:rsidP="002D1C1E">
            <w:pPr>
              <w:pStyle w:val="Blockheading"/>
            </w:pPr>
            <w:r>
              <w:t>Back-up if unavailable</w:t>
            </w:r>
          </w:p>
        </w:tc>
        <w:tc>
          <w:tcPr>
            <w:tcW w:w="6287" w:type="dxa"/>
          </w:tcPr>
          <w:p w:rsidR="001B2664" w:rsidRPr="007E3AB3" w:rsidRDefault="00D17E74" w:rsidP="00386FB3">
            <w:r>
              <w:t>Uniform shop</w:t>
            </w:r>
            <w:r w:rsidR="00DF26B5">
              <w:t xml:space="preserve"> co-ordinator</w:t>
            </w:r>
          </w:p>
        </w:tc>
      </w:tr>
    </w:tbl>
    <w:p w:rsidR="00AE0B8D" w:rsidRDefault="00AE0B8D"/>
    <w:sectPr w:rsidR="00AE0B8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B8" w:rsidRDefault="00345CB8">
      <w:r>
        <w:separator/>
      </w:r>
    </w:p>
  </w:endnote>
  <w:endnote w:type="continuationSeparator" w:id="0">
    <w:p w:rsidR="00345CB8" w:rsidRDefault="0034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B8" w:rsidRDefault="00345CB8">
      <w:r>
        <w:separator/>
      </w:r>
    </w:p>
  </w:footnote>
  <w:footnote w:type="continuationSeparator" w:id="0">
    <w:p w:rsidR="00345CB8" w:rsidRDefault="00345CB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CB" w:rsidRDefault="00CD21CB">
    <w:pPr>
      <w:pStyle w:val="Header"/>
    </w:pPr>
    <w:r>
      <w:t>Woonona East P&amp;C Association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95"/>
    <w:multiLevelType w:val="hybridMultilevel"/>
    <w:tmpl w:val="DCDEB360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558FC"/>
    <w:multiLevelType w:val="hybridMultilevel"/>
    <w:tmpl w:val="1680754A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7F87"/>
    <w:multiLevelType w:val="hybridMultilevel"/>
    <w:tmpl w:val="4E8EF20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740A1"/>
    <w:multiLevelType w:val="hybridMultilevel"/>
    <w:tmpl w:val="3A146C76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32B87B40"/>
    <w:multiLevelType w:val="hybridMultilevel"/>
    <w:tmpl w:val="2DF0C6B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6D7"/>
    <w:rsid w:val="00055BC7"/>
    <w:rsid w:val="00057EF5"/>
    <w:rsid w:val="000622B1"/>
    <w:rsid w:val="000A46D7"/>
    <w:rsid w:val="001B0F49"/>
    <w:rsid w:val="001B2664"/>
    <w:rsid w:val="002D1C1E"/>
    <w:rsid w:val="00345CB8"/>
    <w:rsid w:val="00350F9E"/>
    <w:rsid w:val="00386FB3"/>
    <w:rsid w:val="003D14E4"/>
    <w:rsid w:val="003D388C"/>
    <w:rsid w:val="003F5FA1"/>
    <w:rsid w:val="004D2BEB"/>
    <w:rsid w:val="00557222"/>
    <w:rsid w:val="0057009D"/>
    <w:rsid w:val="005C0669"/>
    <w:rsid w:val="00606CED"/>
    <w:rsid w:val="00653E94"/>
    <w:rsid w:val="006D6C48"/>
    <w:rsid w:val="006F273E"/>
    <w:rsid w:val="007B54D4"/>
    <w:rsid w:val="007C474F"/>
    <w:rsid w:val="007E3AB3"/>
    <w:rsid w:val="008817F3"/>
    <w:rsid w:val="008829A6"/>
    <w:rsid w:val="008866F8"/>
    <w:rsid w:val="008D466F"/>
    <w:rsid w:val="008F1795"/>
    <w:rsid w:val="008F4C2C"/>
    <w:rsid w:val="00A018A1"/>
    <w:rsid w:val="00A66CD6"/>
    <w:rsid w:val="00AB4428"/>
    <w:rsid w:val="00AE0B8D"/>
    <w:rsid w:val="00B83948"/>
    <w:rsid w:val="00BD262F"/>
    <w:rsid w:val="00C0697A"/>
    <w:rsid w:val="00C32AB3"/>
    <w:rsid w:val="00C96BCC"/>
    <w:rsid w:val="00CD21CB"/>
    <w:rsid w:val="00D029DD"/>
    <w:rsid w:val="00D17E74"/>
    <w:rsid w:val="00D43F17"/>
    <w:rsid w:val="00DF26B5"/>
    <w:rsid w:val="00E01ADE"/>
    <w:rsid w:val="00E500B1"/>
    <w:rsid w:val="00E72BAA"/>
    <w:rsid w:val="00F211FC"/>
    <w:rsid w:val="00F65D2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866F8"/>
    <w:pPr>
      <w:keepNext/>
      <w:spacing w:before="48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omment">
    <w:name w:val="Comment"/>
    <w:basedOn w:val="DefaultParagraphFont"/>
    <w:rsid w:val="00057EF5"/>
    <w:rPr>
      <w:i/>
      <w:bdr w:val="none" w:sz="0" w:space="0" w:color="auto"/>
      <w:shd w:val="clear" w:color="auto" w:fill="FFFF00"/>
    </w:rPr>
  </w:style>
  <w:style w:type="paragraph" w:customStyle="1" w:styleId="StyleTableHeaderTextTahoma9ptLeftBefore3ptAfter">
    <w:name w:val="Style Table Header Text + Tahoma 9 pt Left Before:  3 pt After:..."/>
    <w:autoRedefine/>
    <w:rsid w:val="008829A6"/>
    <w:pPr>
      <w:spacing w:before="60" w:after="60"/>
    </w:pPr>
    <w:rPr>
      <w:rFonts w:ascii="Tahoma" w:hAnsi="Tahoma"/>
      <w:b/>
      <w:bCs/>
      <w:sz w:val="18"/>
      <w:lang w:val="en-US"/>
    </w:rPr>
  </w:style>
  <w:style w:type="paragraph" w:styleId="Header">
    <w:name w:val="header"/>
    <w:basedOn w:val="Normal"/>
    <w:rsid w:val="000A46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46D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heading">
    <w:name w:val="Block heading"/>
    <w:basedOn w:val="Normal"/>
    <w:rsid w:val="002D1C1E"/>
    <w:rPr>
      <w:b/>
    </w:rPr>
  </w:style>
  <w:style w:type="paragraph" w:styleId="DocumentMap">
    <w:name w:val="Document Map"/>
    <w:basedOn w:val="Normal"/>
    <w:semiHidden/>
    <w:rsid w:val="0055722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</vt:lpstr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</dc:title>
  <dc:subject/>
  <dc:creator>Mark</dc:creator>
  <cp:keywords/>
  <dc:description/>
  <cp:lastModifiedBy>NSW DET</cp:lastModifiedBy>
  <cp:revision>2</cp:revision>
  <cp:lastPrinted>2007-09-10T12:03:00Z</cp:lastPrinted>
  <dcterms:created xsi:type="dcterms:W3CDTF">2011-03-24T04:48:00Z</dcterms:created>
  <dcterms:modified xsi:type="dcterms:W3CDTF">2011-03-24T04:48:00Z</dcterms:modified>
</cp:coreProperties>
</file>